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23420" w14:textId="77777777" w:rsidR="000547DB" w:rsidRDefault="000547DB" w:rsidP="000547D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UNIVERSIDAD EAFIT</w:t>
      </w:r>
    </w:p>
    <w:p w14:paraId="676691B4" w14:textId="77777777" w:rsidR="000547DB" w:rsidRDefault="000547DB" w:rsidP="000547D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DIRECCIÓN DE DESARROLLO HUMANO</w:t>
      </w:r>
    </w:p>
    <w:p w14:paraId="64F09DAD" w14:textId="77777777" w:rsidR="000547DB" w:rsidRDefault="000547DB" w:rsidP="000547D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DEPARTAMENTO DE DEPORTES</w:t>
      </w:r>
    </w:p>
    <w:p w14:paraId="7DDDD647" w14:textId="4D003932" w:rsidR="000547DB" w:rsidRDefault="001364E8" w:rsidP="000547D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V</w:t>
      </w:r>
      <w:r w:rsidR="000547DB">
        <w:rPr>
          <w:rFonts w:ascii="Helvetica-Bold" w:hAnsi="Helvetica-Bold" w:cs="Helvetica-Bold"/>
          <w:b/>
          <w:bCs/>
          <w:sz w:val="26"/>
          <w:szCs w:val="26"/>
        </w:rPr>
        <w:t xml:space="preserve"> COPA DEPORTES-OE</w:t>
      </w:r>
    </w:p>
    <w:p w14:paraId="4272593B" w14:textId="77777777" w:rsidR="000547DB" w:rsidRDefault="000547DB" w:rsidP="000547D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REGLAMENTACIÓN GENERAL</w:t>
      </w:r>
    </w:p>
    <w:p w14:paraId="37D5F497" w14:textId="1F4973F0" w:rsidR="00766624" w:rsidRDefault="006B368E" w:rsidP="00C066D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TERCER</w:t>
      </w:r>
      <w:r w:rsidR="00766624" w:rsidRPr="00766624">
        <w:rPr>
          <w:rFonts w:ascii="Helvetica-Bold" w:hAnsi="Helvetica-Bold" w:cs="Helvetica-Bold"/>
          <w:b/>
          <w:bCs/>
          <w:sz w:val="28"/>
          <w:szCs w:val="28"/>
        </w:rPr>
        <w:t xml:space="preserve"> TORNEO INTERC</w:t>
      </w:r>
      <w:r w:rsidR="001364E8">
        <w:rPr>
          <w:rFonts w:ascii="Helvetica-Bold" w:hAnsi="Helvetica-Bold" w:cs="Helvetica-Bold"/>
          <w:b/>
          <w:bCs/>
          <w:sz w:val="28"/>
          <w:szCs w:val="28"/>
        </w:rPr>
        <w:t>ARRERAS FUTBOL 7  MASCULINO 2015</w:t>
      </w:r>
    </w:p>
    <w:p w14:paraId="26151BA0" w14:textId="77777777" w:rsidR="00C066D4" w:rsidRDefault="00C066D4" w:rsidP="00C066D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14:paraId="12D189A4" w14:textId="77777777" w:rsidR="00C066D4" w:rsidRDefault="00C066D4" w:rsidP="00C066D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CAPITULO I. DE LAS AUTORIDADES.</w:t>
      </w:r>
    </w:p>
    <w:p w14:paraId="0B9A1B1E" w14:textId="77777777" w:rsidR="00C066D4" w:rsidRDefault="00C066D4" w:rsidP="00C066D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14:paraId="320F0CC4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Articulo 1.</w:t>
      </w:r>
    </w:p>
    <w:p w14:paraId="06697DE5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 máxima autoridad de este evento será el COMITÉ ORGANIZADOR, y estará compuesto por las </w:t>
      </w:r>
      <w:r w:rsidR="00AC365A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>iguientes personas, siendo potestad de estas modificarlas cuando sea necesario.</w:t>
      </w:r>
    </w:p>
    <w:p w14:paraId="180F60A2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El jefe de</w:t>
      </w:r>
      <w:r w:rsidR="00AC365A">
        <w:rPr>
          <w:rFonts w:ascii="Helvetica" w:hAnsi="Helvetica" w:cs="Helvetica"/>
        </w:rPr>
        <w:t>l departamento de</w:t>
      </w:r>
      <w:r>
        <w:rPr>
          <w:rFonts w:ascii="Helvetica" w:hAnsi="Helvetica" w:cs="Helvetica"/>
        </w:rPr>
        <w:t xml:space="preserve"> deportes de la Universidad EAFIT, Luis Eduardo Calderón Palacio.</w:t>
      </w:r>
    </w:p>
    <w:p w14:paraId="20FAE14C" w14:textId="322FDCAB" w:rsidR="00C066D4" w:rsidRDefault="001364E8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</w:t>
      </w:r>
      <w:r w:rsidR="00C066D4">
        <w:rPr>
          <w:rFonts w:ascii="Helvetica" w:hAnsi="Helvetica" w:cs="Helvetica"/>
        </w:rPr>
        <w:t xml:space="preserve"> director</w:t>
      </w:r>
      <w:r>
        <w:rPr>
          <w:rFonts w:ascii="Helvetica" w:hAnsi="Helvetica" w:cs="Helvetica"/>
        </w:rPr>
        <w:t>a</w:t>
      </w:r>
      <w:r w:rsidR="00C066D4">
        <w:rPr>
          <w:rFonts w:ascii="Helvetica" w:hAnsi="Helvetica" w:cs="Helvetica"/>
        </w:rPr>
        <w:t xml:space="preserve"> del torneo por parte de la OE. </w:t>
      </w:r>
      <w:r>
        <w:rPr>
          <w:rFonts w:ascii="Helvetica" w:hAnsi="Helvetica" w:cs="Helvetica"/>
        </w:rPr>
        <w:t>Paula Andrea Villa Manrique.</w:t>
      </w:r>
      <w:r w:rsidR="00A57140">
        <w:rPr>
          <w:rFonts w:ascii="Helvetica-Bold" w:hAnsi="Helvetica-Bold" w:cs="Helvetica-Bold"/>
          <w:b/>
          <w:bCs/>
        </w:rPr>
        <w:t xml:space="preserve">                            </w:t>
      </w:r>
    </w:p>
    <w:p w14:paraId="53A1EE29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 Asistente Administrativa del </w:t>
      </w:r>
      <w:r w:rsidR="00AC365A">
        <w:rPr>
          <w:rFonts w:ascii="Helvetica" w:hAnsi="Helvetica" w:cs="Helvetica"/>
        </w:rPr>
        <w:t>d</w:t>
      </w:r>
      <w:r>
        <w:rPr>
          <w:rFonts w:ascii="Helvetica" w:hAnsi="Helvetica" w:cs="Helvetica"/>
        </w:rPr>
        <w:t xml:space="preserve">epartamento de </w:t>
      </w:r>
      <w:r w:rsidR="00AC365A">
        <w:rPr>
          <w:rFonts w:ascii="Helvetica" w:hAnsi="Helvetica" w:cs="Helvetica"/>
        </w:rPr>
        <w:t>d</w:t>
      </w:r>
      <w:r>
        <w:rPr>
          <w:rFonts w:ascii="Helvetica" w:hAnsi="Helvetica" w:cs="Helvetica"/>
        </w:rPr>
        <w:t>eportes, Sandra Alzate Cadavid</w:t>
      </w:r>
    </w:p>
    <w:p w14:paraId="063A74AA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El Auxiliar Administrativo de </w:t>
      </w:r>
      <w:r w:rsidR="00AC365A">
        <w:rPr>
          <w:rFonts w:ascii="Helvetica" w:hAnsi="Helvetica" w:cs="Helvetica"/>
        </w:rPr>
        <w:t>departamento de d</w:t>
      </w:r>
      <w:r>
        <w:rPr>
          <w:rFonts w:ascii="Helvetica" w:hAnsi="Helvetica" w:cs="Helvetica"/>
        </w:rPr>
        <w:t>eportes, John Alexander Cortés</w:t>
      </w:r>
    </w:p>
    <w:p w14:paraId="0B9A421A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37E69698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Articulo 2.</w:t>
      </w:r>
    </w:p>
    <w:p w14:paraId="242C1312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El TRIBUNAL DISCIPLINARIO estará compuesto por las siguientes personas</w:t>
      </w:r>
      <w:r w:rsidR="00AC365A">
        <w:rPr>
          <w:rFonts w:ascii="Helvetica" w:hAnsi="Helvetica" w:cs="Helvetica"/>
        </w:rPr>
        <w:t>.</w:t>
      </w:r>
    </w:p>
    <w:p w14:paraId="2D4C5DB7" w14:textId="77777777" w:rsidR="001364E8" w:rsidRDefault="00C066D4" w:rsidP="001364E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El jefe de</w:t>
      </w:r>
      <w:r w:rsidR="00AC365A">
        <w:rPr>
          <w:rFonts w:ascii="Helvetica" w:hAnsi="Helvetica" w:cs="Helvetica"/>
        </w:rPr>
        <w:t xml:space="preserve">l departamento de </w:t>
      </w:r>
      <w:r>
        <w:rPr>
          <w:rFonts w:ascii="Helvetica" w:hAnsi="Helvetica" w:cs="Helvetica"/>
        </w:rPr>
        <w:t>deportes de la Universidad EAFIT, Luis Eduardo Calderón Palacio</w:t>
      </w:r>
    </w:p>
    <w:p w14:paraId="5A95D425" w14:textId="5D1D1ACC" w:rsidR="00C066D4" w:rsidRDefault="001364E8" w:rsidP="001364E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directora del torneo por parte de la OE. Paula Andrea Villa Manrique.</w:t>
      </w:r>
      <w:r w:rsidR="00A57140">
        <w:rPr>
          <w:rFonts w:ascii="Helvetica-Bold" w:hAnsi="Helvetica-Bold" w:cs="Helvetica-Bold"/>
          <w:b/>
          <w:bCs/>
        </w:rPr>
        <w:t xml:space="preserve"> </w:t>
      </w:r>
    </w:p>
    <w:p w14:paraId="40F86E73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 Asistente Administrativa del </w:t>
      </w:r>
      <w:r w:rsidR="00AC365A">
        <w:rPr>
          <w:rFonts w:ascii="Helvetica" w:hAnsi="Helvetica" w:cs="Helvetica"/>
        </w:rPr>
        <w:t>departamento de d</w:t>
      </w:r>
      <w:r>
        <w:rPr>
          <w:rFonts w:ascii="Helvetica" w:hAnsi="Helvetica" w:cs="Helvetica"/>
        </w:rPr>
        <w:t>eportes, Sandra Alzate Cadavid</w:t>
      </w:r>
    </w:p>
    <w:p w14:paraId="15B217E8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El Auxiliar Administrativo de</w:t>
      </w:r>
      <w:r w:rsidR="00AC365A">
        <w:rPr>
          <w:rFonts w:ascii="Helvetica" w:hAnsi="Helvetica" w:cs="Helvetica"/>
        </w:rPr>
        <w:t>l departamento de d</w:t>
      </w:r>
      <w:r>
        <w:rPr>
          <w:rFonts w:ascii="Helvetica" w:hAnsi="Helvetica" w:cs="Helvetica"/>
        </w:rPr>
        <w:t>eportes, John Alexander Cortés</w:t>
      </w:r>
    </w:p>
    <w:p w14:paraId="6C4BE8DC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37312800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CAPITULO II. DE LAS AUTORIDADES DE JUZGAMIENTO.</w:t>
      </w:r>
    </w:p>
    <w:p w14:paraId="73D84703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6"/>
          <w:szCs w:val="26"/>
        </w:rPr>
      </w:pPr>
    </w:p>
    <w:p w14:paraId="4B293513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Articulo 3.</w:t>
      </w:r>
    </w:p>
    <w:p w14:paraId="06E604D4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El comité organizador se reserva el derecho de asignar las autoridades de juzgamiento.</w:t>
      </w:r>
    </w:p>
    <w:p w14:paraId="4153F436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4CCC8220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CAPITULO III. DEL SISTEMA DE JUEGO.</w:t>
      </w:r>
    </w:p>
    <w:p w14:paraId="5CA8DC8A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6"/>
          <w:szCs w:val="26"/>
        </w:rPr>
      </w:pPr>
    </w:p>
    <w:p w14:paraId="55218EF2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Articulo 4.</w:t>
      </w:r>
    </w:p>
    <w:p w14:paraId="0375BA93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El comité organizador se reserva el derecho de elaborar el sistema de juego.</w:t>
      </w:r>
    </w:p>
    <w:p w14:paraId="56835904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07FAD077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CAPITULO IV. DE LA REGULACION TECNICA.</w:t>
      </w:r>
    </w:p>
    <w:p w14:paraId="3C1C08D2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6"/>
          <w:szCs w:val="26"/>
        </w:rPr>
      </w:pPr>
    </w:p>
    <w:p w14:paraId="1A8B44D8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Articulo 5.</w:t>
      </w:r>
    </w:p>
    <w:p w14:paraId="6BDCE32A" w14:textId="77777777" w:rsidR="00DB6899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El número de cambios de jugadores en un encuentro no tendrá límite y un jugador podrá ingresar nuevamente al campo de juego después de ser sustituido.</w:t>
      </w:r>
    </w:p>
    <w:p w14:paraId="1403B427" w14:textId="77777777" w:rsidR="000306FE" w:rsidRDefault="000306FE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6D22F33D" w14:textId="77777777" w:rsidR="000306FE" w:rsidRDefault="000306FE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70DA5867" w14:textId="77777777" w:rsidR="00AC365A" w:rsidRDefault="00AC365A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037E6155" w14:textId="77777777" w:rsidR="00C066D4" w:rsidRPr="00DB6899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Artículo 6.</w:t>
      </w:r>
    </w:p>
    <w:p w14:paraId="22689B60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El Equipo que no se presente a un partido o se retire de él, perderá el partido por W.0. El marcador asignado será 3 x 0.</w:t>
      </w:r>
    </w:p>
    <w:p w14:paraId="221D6CC5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Parágrafo 1 </w:t>
      </w:r>
      <w:r>
        <w:rPr>
          <w:rFonts w:ascii="Helvetica" w:hAnsi="Helvetica" w:cs="Helvetica"/>
        </w:rPr>
        <w:t>El equipo que pierda dos partidos por W.0.</w:t>
      </w:r>
      <w:r w:rsidR="000306FE">
        <w:rPr>
          <w:rFonts w:ascii="Helvetica" w:hAnsi="Helvetica" w:cs="Helvetica"/>
        </w:rPr>
        <w:t>, será</w:t>
      </w:r>
      <w:r>
        <w:rPr>
          <w:rFonts w:ascii="Helvetica" w:hAnsi="Helvetica" w:cs="Helvetica"/>
        </w:rPr>
        <w:t xml:space="preserve"> expulsado del torneo</w:t>
      </w:r>
    </w:p>
    <w:p w14:paraId="5DE29290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Parágrafo 2 </w:t>
      </w:r>
      <w:r>
        <w:rPr>
          <w:rFonts w:ascii="Helvetica" w:hAnsi="Helvetica" w:cs="Helvetica"/>
        </w:rPr>
        <w:t>La pérdida por W.0.</w:t>
      </w:r>
      <w:r w:rsidR="00AC365A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r w:rsidR="00AC365A">
        <w:rPr>
          <w:rFonts w:ascii="Helvetica" w:hAnsi="Helvetica" w:cs="Helvetica"/>
        </w:rPr>
        <w:t>p</w:t>
      </w:r>
      <w:r w:rsidR="00A57140">
        <w:rPr>
          <w:rFonts w:ascii="Helvetica" w:hAnsi="Helvetica" w:cs="Helvetica"/>
        </w:rPr>
        <w:t>uede</w:t>
      </w:r>
      <w:r>
        <w:rPr>
          <w:rFonts w:ascii="Helvetica" w:hAnsi="Helvetica" w:cs="Helvetica"/>
        </w:rPr>
        <w:t xml:space="preserve"> afectar simultáneamente a los 2 equipos. En este caso no g</w:t>
      </w:r>
      <w:r w:rsidR="000306FE">
        <w:rPr>
          <w:rFonts w:ascii="Helvetica" w:hAnsi="Helvetica" w:cs="Helvetica"/>
        </w:rPr>
        <w:t>anará puntos ninguno de los dos, a</w:t>
      </w:r>
      <w:r>
        <w:rPr>
          <w:rFonts w:ascii="Helvetica" w:hAnsi="Helvetica" w:cs="Helvetica"/>
        </w:rPr>
        <w:t>demás tendrán menos 3 puntos en la tabla de juego limpio.</w:t>
      </w:r>
    </w:p>
    <w:p w14:paraId="581D85B6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7F9F8A6E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Artículo 7.</w:t>
      </w:r>
    </w:p>
    <w:p w14:paraId="268E8CB5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Cuando un equipo quede con menos de cinco (5) jugadores, se suspenderá el partido, declarando al contrario ganador por W.0.</w:t>
      </w:r>
    </w:p>
    <w:p w14:paraId="45B8C136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Parágrafo 1. </w:t>
      </w:r>
      <w:r>
        <w:rPr>
          <w:rFonts w:ascii="Helvetica" w:hAnsi="Helvetica" w:cs="Helvetica"/>
        </w:rPr>
        <w:t>El mínimo de jugadores para iniciar un partido es de cinco (5) por equipo.</w:t>
      </w:r>
    </w:p>
    <w:p w14:paraId="5BD91D11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Parágrafo 2. </w:t>
      </w:r>
      <w:r>
        <w:rPr>
          <w:rFonts w:ascii="Helvetica" w:hAnsi="Helvetica" w:cs="Helvetica"/>
        </w:rPr>
        <w:t>Si el resultado es favorable al equipo que está en condiciones reglamentarias, el marcador quedará igual. De lo contrario, se asignará el resultado según lo contemplado en el artículo 6 del presente capítulo.</w:t>
      </w:r>
    </w:p>
    <w:p w14:paraId="333CF6F5" w14:textId="77777777" w:rsidR="004D461D" w:rsidRDefault="004D461D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44DAF06B" w14:textId="77777777" w:rsidR="000306FE" w:rsidRDefault="004D461D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Articulo 8.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46036D" w14:textId="12A502D6" w:rsidR="004D461D" w:rsidRDefault="004D461D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4D461D">
        <w:rPr>
          <w:rFonts w:ascii="Helvetica" w:hAnsi="Helvetica" w:cs="Helvetica"/>
        </w:rPr>
        <w:t>El Calentamiento es de carácter obligatorio debido a su función preventiva. El Director del torneo verificará que cada equipo realice adecuadamente dicho calentamiento y así autorizar al juez el inicio de cada encuentro. Por tal motivo, se recomienda llegar con antelación a cada uno de los encuentros.  Jugador que no alcance a realizar calentamiento con su equipo, deberá realizarlo individualmente, de lo contrario el Director del torneo no le autorizará su ingreso al campo.</w:t>
      </w:r>
    </w:p>
    <w:p w14:paraId="7EFE3C2B" w14:textId="77777777" w:rsidR="004D461D" w:rsidRDefault="004D461D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461D">
        <w:rPr>
          <w:rFonts w:ascii="Helvetica-Bold" w:hAnsi="Helvetica-Bold" w:cs="Helvetica-Bold"/>
          <w:b/>
          <w:bCs/>
        </w:rPr>
        <w:t>Parágrafo 1</w:t>
      </w:r>
      <w:r>
        <w:rPr>
          <w:rFonts w:ascii="Arial" w:hAnsi="Arial" w:cs="Arial"/>
          <w:sz w:val="24"/>
          <w:szCs w:val="24"/>
        </w:rPr>
        <w:t>.</w:t>
      </w:r>
      <w:r w:rsidRPr="004D461D">
        <w:rPr>
          <w:rFonts w:ascii="Helvetica" w:hAnsi="Helvetica" w:cs="Helvetica"/>
        </w:rPr>
        <w:t xml:space="preserve"> Si los equipos no han ingresado al terreno de juego, a la hora señalada de juego, el tiempo empezará a correr y los equipos jugarán el tiempo restante</w:t>
      </w:r>
    </w:p>
    <w:p w14:paraId="7A573A13" w14:textId="77777777" w:rsidR="004D461D" w:rsidRPr="004D461D" w:rsidRDefault="004D461D" w:rsidP="0064780F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 w:rsidRPr="004D461D">
        <w:rPr>
          <w:rFonts w:ascii="Helvetica-Bold" w:hAnsi="Helvetica-Bold" w:cs="Helvetica-Bold"/>
          <w:b/>
          <w:bCs/>
        </w:rPr>
        <w:t>Parágrafo 2.</w:t>
      </w:r>
      <w:r w:rsidRPr="007D4D95">
        <w:rPr>
          <w:rFonts w:ascii="Arial" w:hAnsi="Arial" w:cs="Arial"/>
          <w:sz w:val="24"/>
          <w:szCs w:val="24"/>
        </w:rPr>
        <w:t xml:space="preserve"> </w:t>
      </w:r>
      <w:r w:rsidRPr="004D461D">
        <w:rPr>
          <w:rFonts w:ascii="Helvetica" w:hAnsi="Helvetica" w:cs="Helvetica"/>
        </w:rPr>
        <w:t>Si los equipos están presentes y se encuentran calentando, a la hora estipulada del inicio de juego, el tiempo empezará a correr  y se dará una espera máxima de 10 minutos,  de lo contrario se procederá a lo estipulado en el (Articulo 6)</w:t>
      </w:r>
      <w:r w:rsidRPr="007D4D95">
        <w:rPr>
          <w:rFonts w:ascii="Arial" w:hAnsi="Arial" w:cs="Arial"/>
          <w:sz w:val="24"/>
          <w:szCs w:val="24"/>
        </w:rPr>
        <w:t xml:space="preserve">       </w:t>
      </w:r>
    </w:p>
    <w:p w14:paraId="7F5BDFDD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Artículo </w:t>
      </w:r>
      <w:r w:rsidR="004D461D">
        <w:rPr>
          <w:rFonts w:ascii="Helvetica-Bold" w:hAnsi="Helvetica-Bold" w:cs="Helvetica-Bold"/>
          <w:b/>
          <w:bCs/>
          <w:sz w:val="24"/>
          <w:szCs w:val="24"/>
        </w:rPr>
        <w:t>9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02A80FF5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El árbitro dará una espera de cinco (5) minutos sobre la hora señalada, para la presencia en el campo de juego de los equipos.</w:t>
      </w:r>
    </w:p>
    <w:p w14:paraId="0478E86C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2D79367A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CAPITULO V. DE LAS INSCRIPCIONES.</w:t>
      </w:r>
    </w:p>
    <w:p w14:paraId="1E2BBC7B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6"/>
          <w:szCs w:val="26"/>
        </w:rPr>
      </w:pPr>
    </w:p>
    <w:p w14:paraId="0EEA80EF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Artículo </w:t>
      </w:r>
      <w:r w:rsidR="004D461D">
        <w:rPr>
          <w:rFonts w:ascii="Helvetica-Bold" w:hAnsi="Helvetica-Bold" w:cs="Helvetica-Bold"/>
          <w:b/>
          <w:bCs/>
          <w:sz w:val="24"/>
          <w:szCs w:val="24"/>
        </w:rPr>
        <w:t>10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5560FC2B" w14:textId="42AD52C9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Se pueden inscribir en el torneo los estudiantes de pre</w:t>
      </w:r>
      <w:r w:rsidR="004D461D">
        <w:rPr>
          <w:rFonts w:ascii="Helvetica" w:hAnsi="Helvetica" w:cs="Helvetica"/>
        </w:rPr>
        <w:t>grado</w:t>
      </w:r>
      <w:r w:rsidR="001364E8">
        <w:rPr>
          <w:rFonts w:ascii="Helvetica" w:hAnsi="Helvetica" w:cs="Helvetica"/>
        </w:rPr>
        <w:t xml:space="preserve"> de la Universidad EAFIT. </w:t>
      </w:r>
    </w:p>
    <w:p w14:paraId="0E4DC63C" w14:textId="0F289B25" w:rsidR="001364E8" w:rsidRDefault="001364E8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Parágrafo 1:</w:t>
      </w:r>
      <w:r>
        <w:rPr>
          <w:rFonts w:ascii="Helvetica" w:hAnsi="Helvetica" w:cs="Helvetica"/>
        </w:rPr>
        <w:t xml:space="preserve"> los pregrados con excepciones para el proceso de inscripción son los siguientes</w:t>
      </w:r>
      <w:r w:rsidR="00A60141">
        <w:rPr>
          <w:rFonts w:ascii="Helvetica" w:hAnsi="Helvetica" w:cs="Helvetica"/>
        </w:rPr>
        <w:t xml:space="preserve">: </w:t>
      </w:r>
    </w:p>
    <w:p w14:paraId="6F2BC770" w14:textId="77777777" w:rsidR="00A60141" w:rsidRDefault="00A60141" w:rsidP="00A601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highlight w:val="yellow"/>
        </w:rPr>
        <w:sectPr w:rsidR="00A60141" w:rsidSect="002C421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9B13AC7" w14:textId="0F4BEF66" w:rsidR="00A60141" w:rsidRPr="00202E0D" w:rsidRDefault="00A60141" w:rsidP="00A601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02E0D">
        <w:rPr>
          <w:rFonts w:ascii="Helvetica" w:hAnsi="Helvetica" w:cs="Helvetica"/>
        </w:rPr>
        <w:lastRenderedPageBreak/>
        <w:t xml:space="preserve">Mercadeo. </w:t>
      </w:r>
    </w:p>
    <w:p w14:paraId="16C8BC20" w14:textId="577F8EB9" w:rsidR="00A60141" w:rsidRPr="00202E0D" w:rsidRDefault="00A60141" w:rsidP="00A601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02E0D">
        <w:rPr>
          <w:rFonts w:ascii="Helvetica" w:hAnsi="Helvetica" w:cs="Helvetica"/>
        </w:rPr>
        <w:t>Psicología.</w:t>
      </w:r>
    </w:p>
    <w:p w14:paraId="53633773" w14:textId="2C77FD2B" w:rsidR="00A60141" w:rsidRPr="00202E0D" w:rsidRDefault="00A60141" w:rsidP="00A601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02E0D">
        <w:rPr>
          <w:rFonts w:ascii="Helvetica" w:hAnsi="Helvetica" w:cs="Helvetica"/>
        </w:rPr>
        <w:t>Finanzas.</w:t>
      </w:r>
    </w:p>
    <w:p w14:paraId="73B036D6" w14:textId="77777777" w:rsidR="00A60141" w:rsidRPr="00202E0D" w:rsidRDefault="00A60141" w:rsidP="00A601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02E0D">
        <w:rPr>
          <w:rFonts w:ascii="Helvetica" w:hAnsi="Helvetica" w:cs="Helvetica"/>
        </w:rPr>
        <w:t>Biología.</w:t>
      </w:r>
    </w:p>
    <w:p w14:paraId="5F4211E0" w14:textId="77777777" w:rsidR="00A60141" w:rsidRPr="00202E0D" w:rsidRDefault="00A60141" w:rsidP="00A601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02E0D">
        <w:rPr>
          <w:rFonts w:ascii="Helvetica" w:hAnsi="Helvetica" w:cs="Helvetica"/>
        </w:rPr>
        <w:lastRenderedPageBreak/>
        <w:t>Música.</w:t>
      </w:r>
    </w:p>
    <w:p w14:paraId="7A16C4A6" w14:textId="77777777" w:rsidR="00A60141" w:rsidRPr="00202E0D" w:rsidRDefault="00A60141" w:rsidP="00A601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02E0D">
        <w:rPr>
          <w:rFonts w:ascii="Helvetica" w:hAnsi="Helvetica" w:cs="Helvetica"/>
        </w:rPr>
        <w:t>Ingeniera matemática.</w:t>
      </w:r>
    </w:p>
    <w:p w14:paraId="360AECF2" w14:textId="54F327D5" w:rsidR="00A60141" w:rsidRPr="00202E0D" w:rsidRDefault="00A60141" w:rsidP="00A601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02E0D">
        <w:rPr>
          <w:rFonts w:ascii="Helvetica" w:hAnsi="Helvetica" w:cs="Helvetica"/>
        </w:rPr>
        <w:t>Ingeniería Física.</w:t>
      </w:r>
    </w:p>
    <w:p w14:paraId="70353A9C" w14:textId="77777777" w:rsidR="00A60141" w:rsidRDefault="00A60141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  <w:sectPr w:rsidR="00A60141" w:rsidSect="00A6014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04B6EDAE" w14:textId="7D8EF40B" w:rsidR="00C066D4" w:rsidRDefault="001364E8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lastRenderedPageBreak/>
        <w:t>Parágrafo 2:</w:t>
      </w:r>
      <w:r w:rsidR="00C066D4">
        <w:rPr>
          <w:rFonts w:ascii="Helvetica-Bold" w:hAnsi="Helvetica-Bold" w:cs="Helvetica-Bold"/>
          <w:b/>
          <w:bCs/>
        </w:rPr>
        <w:t xml:space="preserve"> </w:t>
      </w:r>
      <w:r w:rsidR="00C066D4">
        <w:rPr>
          <w:rFonts w:ascii="Helvetica" w:hAnsi="Helvetica" w:cs="Helvetica"/>
        </w:rPr>
        <w:t>Los delegados pueden inscribir en cualquier momento jugadores</w:t>
      </w:r>
      <w:r w:rsidR="00A57140">
        <w:rPr>
          <w:rFonts w:ascii="Helvetica" w:hAnsi="Helvetica" w:cs="Helvetica"/>
        </w:rPr>
        <w:t xml:space="preserve"> de la misma carrera</w:t>
      </w:r>
      <w:r w:rsidR="00C066D4">
        <w:rPr>
          <w:rFonts w:ascii="Helvetica" w:hAnsi="Helvetica" w:cs="Helvetica"/>
        </w:rPr>
        <w:t>, realizando el mismo procedimiento de la inscripción al torneo, sin sobrepasar un máximo de inscritos en</w:t>
      </w:r>
      <w:r w:rsidR="000306FE">
        <w:rPr>
          <w:rFonts w:ascii="Helvetica" w:hAnsi="Helvetica" w:cs="Helvetica"/>
        </w:rPr>
        <w:t xml:space="preserve"> la</w:t>
      </w:r>
      <w:r w:rsidR="00C066D4">
        <w:rPr>
          <w:rFonts w:ascii="Helvetica" w:hAnsi="Helvetica" w:cs="Helvetica"/>
        </w:rPr>
        <w:t xml:space="preserve"> planilla de 12 jugadores.</w:t>
      </w:r>
    </w:p>
    <w:p w14:paraId="0BFA595F" w14:textId="77777777" w:rsidR="00202E0D" w:rsidRDefault="00202E0D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5A6E0929" w14:textId="77777777" w:rsidR="00202E0D" w:rsidRDefault="00202E0D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78C8E527" w14:textId="77777777" w:rsidR="004D461D" w:rsidRDefault="004D461D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4E0C0B2B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Artículo 1</w:t>
      </w:r>
      <w:r w:rsidR="004D461D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3F155028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No se permite que un jugador haga parte al mismo tiempo de dos equipos; los delegados serán los únicos responsables de la mala inscripción de sus jugadores y se someterán a las sanciones impuestas por el comité organizador.</w:t>
      </w:r>
    </w:p>
    <w:p w14:paraId="2FB0D8B6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Parágrafo 1. </w:t>
      </w:r>
      <w:r>
        <w:rPr>
          <w:rFonts w:ascii="Helvetica" w:hAnsi="Helvetica" w:cs="Helvetica"/>
        </w:rPr>
        <w:t>Después de que un jugador sea inscrito en un equipo, no podrá retirarse de este para conformar ningún otro.</w:t>
      </w:r>
    </w:p>
    <w:p w14:paraId="2E769137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Parágrafo 2. </w:t>
      </w:r>
      <w:r>
        <w:rPr>
          <w:rFonts w:ascii="Helvetica" w:hAnsi="Helvetica" w:cs="Helvetica"/>
        </w:rPr>
        <w:t>Los equipos que clasifiquen a las siguientes fases y no tengan completa la planilla, podrán completarla con jugadores</w:t>
      </w:r>
      <w:r w:rsidR="00A57140">
        <w:rPr>
          <w:rFonts w:ascii="Helvetica" w:hAnsi="Helvetica" w:cs="Helvetica"/>
        </w:rPr>
        <w:t xml:space="preserve"> de la misma carrera</w:t>
      </w:r>
      <w:r>
        <w:rPr>
          <w:rFonts w:ascii="Helvetica" w:hAnsi="Helvetica" w:cs="Helvetica"/>
        </w:rPr>
        <w:t xml:space="preserve"> que no hayan jugado en ningún equipo del torneo.</w:t>
      </w:r>
    </w:p>
    <w:p w14:paraId="15ADAF51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432B8314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CAPITULO VI. DE LAS PUNTUACIONES</w:t>
      </w:r>
    </w:p>
    <w:p w14:paraId="77506922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6"/>
          <w:szCs w:val="26"/>
        </w:rPr>
      </w:pPr>
    </w:p>
    <w:p w14:paraId="62DE3982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Artículo 1</w:t>
      </w:r>
      <w:r w:rsidR="004D461D"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02510952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Durante los juegos las puntuaciones obtenidas serán:</w:t>
      </w:r>
    </w:p>
    <w:p w14:paraId="79DF4123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3 puntos por partido ganado.</w:t>
      </w:r>
    </w:p>
    <w:p w14:paraId="04D2DE52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1 punto por partido empatado.</w:t>
      </w:r>
    </w:p>
    <w:p w14:paraId="28A7AAE9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0 puntos por partido perdido.</w:t>
      </w:r>
    </w:p>
    <w:p w14:paraId="43546C2F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8C7221D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CAPITULO VII. DE LAS PUNTUACIONES DE LAS TARJETAS</w:t>
      </w:r>
    </w:p>
    <w:p w14:paraId="2A74809D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6"/>
          <w:szCs w:val="26"/>
        </w:rPr>
      </w:pPr>
    </w:p>
    <w:p w14:paraId="5276C4DA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Articulo 1</w:t>
      </w:r>
      <w:r w:rsidR="004D461D">
        <w:rPr>
          <w:rFonts w:ascii="Helvetica-Bold" w:hAnsi="Helvetica-Bold" w:cs="Helvetica-Bold"/>
          <w:b/>
          <w:bCs/>
          <w:sz w:val="24"/>
          <w:szCs w:val="24"/>
        </w:rPr>
        <w:t>3</w:t>
      </w:r>
    </w:p>
    <w:p w14:paraId="316AB36A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Las puntuaciones de las tarjetas sólo se utilizarán como </w:t>
      </w:r>
      <w:r w:rsidR="000306FE">
        <w:rPr>
          <w:rFonts w:ascii="Helvetica" w:hAnsi="Helvetica" w:cs="Helvetica"/>
        </w:rPr>
        <w:t>ítem</w:t>
      </w:r>
      <w:r>
        <w:rPr>
          <w:rFonts w:ascii="Helvetica" w:hAnsi="Helvetica" w:cs="Helvetica"/>
        </w:rPr>
        <w:t xml:space="preserve"> de juego limpio y serán las siguientes:</w:t>
      </w:r>
    </w:p>
    <w:p w14:paraId="6571C9A4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-1 por cada tarjeta amarilla.</w:t>
      </w:r>
    </w:p>
    <w:p w14:paraId="59517424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-2 por cada descalificación.</w:t>
      </w:r>
    </w:p>
    <w:p w14:paraId="24E16192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-3 por cada expulsión.</w:t>
      </w:r>
    </w:p>
    <w:p w14:paraId="5434445A" w14:textId="3DBBA3B5" w:rsidR="000547DB" w:rsidRDefault="002C1C7E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</w:rPr>
        <w:t>Parágrafo 1</w:t>
      </w:r>
      <w:r w:rsidR="0010203E">
        <w:rPr>
          <w:rFonts w:ascii="Helvetica-Bold" w:hAnsi="Helvetica-Bold" w:cs="Helvetica-Bold"/>
          <w:b/>
          <w:bCs/>
        </w:rPr>
        <w:t xml:space="preserve">. </w:t>
      </w:r>
      <w:r w:rsidR="000547DB">
        <w:rPr>
          <w:rFonts w:ascii="Helvetica" w:hAnsi="Helvetica" w:cs="Helvetica"/>
          <w:sz w:val="23"/>
          <w:szCs w:val="23"/>
        </w:rPr>
        <w:t>Las tarjetas tendrán una sanción económica. Para que un jugador pueda participar en el siguiente partido, deberá estar a paz y salvo con la organización.</w:t>
      </w:r>
    </w:p>
    <w:p w14:paraId="742F1E9D" w14:textId="1263611B" w:rsidR="004D461D" w:rsidRPr="002C1C7E" w:rsidRDefault="004D461D" w:rsidP="002C1C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</w:rPr>
      </w:pPr>
      <w:r w:rsidRPr="002C1C7E">
        <w:rPr>
          <w:rFonts w:ascii="Helvetica-Bold" w:hAnsi="Helvetica-Bold" w:cs="Helvetica-Bold"/>
          <w:bCs/>
        </w:rPr>
        <w:t xml:space="preserve">Amarilla: </w:t>
      </w:r>
      <w:r w:rsidR="000306FE" w:rsidRPr="002C1C7E">
        <w:rPr>
          <w:rFonts w:ascii="Helvetica-Bold" w:hAnsi="Helvetica-Bold" w:cs="Helvetica-Bold"/>
          <w:bCs/>
        </w:rPr>
        <w:t>$</w:t>
      </w:r>
      <w:r w:rsidR="00202E0D" w:rsidRPr="002C1C7E">
        <w:rPr>
          <w:rFonts w:ascii="Helvetica-Bold" w:hAnsi="Helvetica-Bold" w:cs="Helvetica-Bold"/>
          <w:bCs/>
        </w:rPr>
        <w:t>3</w:t>
      </w:r>
      <w:r w:rsidR="000306FE" w:rsidRPr="002C1C7E">
        <w:rPr>
          <w:rFonts w:ascii="Helvetica-Bold" w:hAnsi="Helvetica-Bold" w:cs="Helvetica-Bold"/>
          <w:bCs/>
        </w:rPr>
        <w:t>.</w:t>
      </w:r>
      <w:r w:rsidRPr="002C1C7E">
        <w:rPr>
          <w:rFonts w:ascii="Helvetica-Bold" w:hAnsi="Helvetica-Bold" w:cs="Helvetica-Bold"/>
          <w:bCs/>
        </w:rPr>
        <w:t>000</w:t>
      </w:r>
    </w:p>
    <w:p w14:paraId="4478D24A" w14:textId="747F161D" w:rsidR="004D461D" w:rsidRPr="002C1C7E" w:rsidRDefault="004D461D" w:rsidP="002C1C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C1C7E">
        <w:rPr>
          <w:rFonts w:ascii="Helvetica" w:hAnsi="Helvetica" w:cs="Helvetica"/>
        </w:rPr>
        <w:t xml:space="preserve">Roja: </w:t>
      </w:r>
      <w:r w:rsidR="000306FE" w:rsidRPr="002C1C7E">
        <w:rPr>
          <w:rFonts w:ascii="Helvetica" w:hAnsi="Helvetica" w:cs="Helvetica"/>
        </w:rPr>
        <w:t>$</w:t>
      </w:r>
      <w:r w:rsidRPr="002C1C7E">
        <w:rPr>
          <w:rFonts w:ascii="Helvetica" w:hAnsi="Helvetica" w:cs="Helvetica"/>
        </w:rPr>
        <w:t>5</w:t>
      </w:r>
      <w:r w:rsidR="000306FE" w:rsidRPr="002C1C7E">
        <w:rPr>
          <w:rFonts w:ascii="Helvetica" w:hAnsi="Helvetica" w:cs="Helvetica"/>
        </w:rPr>
        <w:t>.</w:t>
      </w:r>
      <w:r w:rsidRPr="002C1C7E">
        <w:rPr>
          <w:rFonts w:ascii="Helvetica" w:hAnsi="Helvetica" w:cs="Helvetica"/>
        </w:rPr>
        <w:t>000</w:t>
      </w:r>
    </w:p>
    <w:p w14:paraId="5E093CD3" w14:textId="236F5607" w:rsidR="002C1C7E" w:rsidRDefault="00F231C6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C1C7E">
        <w:rPr>
          <w:rFonts w:ascii="Helvetica-Bold" w:hAnsi="Helvetica-Bold" w:cs="Helvetica-Bold"/>
          <w:b/>
          <w:bCs/>
        </w:rPr>
        <w:t>Parágrafo 3.</w:t>
      </w:r>
      <w:r w:rsidR="002C1C7E">
        <w:rPr>
          <w:rFonts w:ascii="Helvetica" w:hAnsi="Helvetica" w:cs="Helvetica"/>
          <w:b/>
        </w:rPr>
        <w:t xml:space="preserve"> </w:t>
      </w:r>
      <w:r w:rsidR="002C1C7E" w:rsidRPr="002C1C7E">
        <w:rPr>
          <w:rFonts w:ascii="Helvetica" w:hAnsi="Helvetica" w:cs="Helvetica"/>
        </w:rPr>
        <w:t>E</w:t>
      </w:r>
      <w:r w:rsidRPr="002C1C7E">
        <w:rPr>
          <w:rFonts w:ascii="Helvetica" w:hAnsi="Helvetica" w:cs="Helvetica"/>
        </w:rPr>
        <w:t xml:space="preserve">l listado de jugadores que deben pagar tarjetas se publicara el lunes </w:t>
      </w:r>
      <w:r w:rsidR="002C1C7E" w:rsidRPr="002C1C7E">
        <w:rPr>
          <w:rFonts w:ascii="Helvetica" w:hAnsi="Helvetica" w:cs="Helvetica"/>
        </w:rPr>
        <w:t>siguiente de la fecha del partido.</w:t>
      </w:r>
      <w:r w:rsidRPr="002C1C7E">
        <w:rPr>
          <w:rFonts w:ascii="Helvetica" w:hAnsi="Helvetica" w:cs="Helvetica"/>
        </w:rPr>
        <w:t xml:space="preserve"> </w:t>
      </w:r>
      <w:r w:rsidR="002C1C7E" w:rsidRPr="002C1C7E">
        <w:rPr>
          <w:rFonts w:ascii="Helvetica" w:hAnsi="Helvetica" w:cs="Helvetica"/>
        </w:rPr>
        <w:t>Estos pagos se hacen en la oficina de la</w:t>
      </w:r>
      <w:r w:rsidR="00855D11" w:rsidRPr="002C1C7E">
        <w:rPr>
          <w:rFonts w:ascii="Helvetica" w:hAnsi="Helvetica" w:cs="Helvetica"/>
        </w:rPr>
        <w:t xml:space="preserve"> Organización Estudiantil </w:t>
      </w:r>
      <w:r w:rsidR="002C1C7E">
        <w:rPr>
          <w:rFonts w:ascii="Helvetica" w:hAnsi="Helvetica" w:cs="Helvetica"/>
        </w:rPr>
        <w:t xml:space="preserve">o antes de jugar el partido siguiente. </w:t>
      </w:r>
    </w:p>
    <w:p w14:paraId="01440930" w14:textId="77777777" w:rsidR="002C1C7E" w:rsidRPr="00F231C6" w:rsidRDefault="002C1C7E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6A282E5B" w14:textId="77777777" w:rsidR="004D461D" w:rsidRDefault="004D461D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22875238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CAPITULO VIII. DEFINICION DE SEMIFINALISTAS Y FINALISTAS</w:t>
      </w:r>
    </w:p>
    <w:p w14:paraId="688F0EB6" w14:textId="77777777" w:rsidR="006B368E" w:rsidRDefault="006B368E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6"/>
          <w:szCs w:val="26"/>
        </w:rPr>
      </w:pPr>
    </w:p>
    <w:p w14:paraId="53343AD3" w14:textId="59CA6588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Artículo 1</w:t>
      </w:r>
      <w:r w:rsidR="00863CC7">
        <w:rPr>
          <w:rFonts w:ascii="Helvetica-Bold" w:hAnsi="Helvetica-Bold" w:cs="Helvetica-Bold"/>
          <w:b/>
          <w:bCs/>
          <w:sz w:val="24"/>
          <w:szCs w:val="24"/>
        </w:rPr>
        <w:t>4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30DFDDE9" w14:textId="77777777" w:rsidR="002C1C7E" w:rsidRDefault="002C1C7E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7B922B8D" w14:textId="00ED4694" w:rsidR="00A60141" w:rsidRDefault="00C066D4" w:rsidP="00A6014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 final de cada ronda y solo en caso de </w:t>
      </w:r>
      <w:r>
        <w:rPr>
          <w:rFonts w:ascii="Helvetica-Bold" w:hAnsi="Helvetica-Bold" w:cs="Helvetica-Bold"/>
          <w:b/>
          <w:bCs/>
        </w:rPr>
        <w:t xml:space="preserve">empate </w:t>
      </w:r>
      <w:r>
        <w:rPr>
          <w:rFonts w:ascii="Helvetica" w:hAnsi="Helvetica" w:cs="Helvetica"/>
        </w:rPr>
        <w:t xml:space="preserve">entre dos o más equipos se aplicará el siguiente </w:t>
      </w:r>
      <w:r w:rsidR="002C1C7E">
        <w:rPr>
          <w:rFonts w:ascii="Helvetica" w:hAnsi="Helvetica" w:cs="Helvetica"/>
        </w:rPr>
        <w:t>ítem de desempate</w:t>
      </w:r>
      <w:r>
        <w:rPr>
          <w:rFonts w:ascii="Helvetica" w:hAnsi="Helvetica" w:cs="Helvetica"/>
        </w:rPr>
        <w:t>:</w:t>
      </w:r>
    </w:p>
    <w:p w14:paraId="26FEAAD9" w14:textId="77777777" w:rsidR="002C1C7E" w:rsidRDefault="002C1C7E" w:rsidP="00A6014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2C57BBC0" w14:textId="77777777" w:rsidR="002C1C7E" w:rsidRPr="002C1C7E" w:rsidRDefault="002C1C7E" w:rsidP="002C1C7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C1C7E">
        <w:rPr>
          <w:rFonts w:ascii="Helvetica" w:hAnsi="Helvetica" w:cs="Helvetica"/>
        </w:rPr>
        <w:t>Juego limpio.</w:t>
      </w:r>
    </w:p>
    <w:p w14:paraId="5F155406" w14:textId="77777777" w:rsidR="00A60141" w:rsidRPr="002C1C7E" w:rsidRDefault="00A60141" w:rsidP="00A601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C1C7E">
        <w:rPr>
          <w:rFonts w:ascii="Helvetica" w:hAnsi="Helvetica" w:cs="Helvetica"/>
        </w:rPr>
        <w:t>Gol diferencia (goles a favor menos goles en contra)</w:t>
      </w:r>
    </w:p>
    <w:p w14:paraId="26D324AA" w14:textId="77777777" w:rsidR="00A60141" w:rsidRPr="002C1C7E" w:rsidRDefault="00C066D4" w:rsidP="006478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C1C7E">
        <w:rPr>
          <w:rFonts w:ascii="Helvetica" w:hAnsi="Helvetica" w:cs="Helvetica"/>
        </w:rPr>
        <w:t>Mayor número de goles a favor</w:t>
      </w:r>
    </w:p>
    <w:p w14:paraId="3C512749" w14:textId="0D325C36" w:rsidR="00C066D4" w:rsidRPr="002C1C7E" w:rsidRDefault="00C066D4" w:rsidP="006478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C1C7E">
        <w:rPr>
          <w:rFonts w:ascii="Helvetica" w:hAnsi="Helvetica" w:cs="Helvetica"/>
        </w:rPr>
        <w:t>Menor número de goles en contra</w:t>
      </w:r>
    </w:p>
    <w:p w14:paraId="12E42AC5" w14:textId="77777777" w:rsidR="00A60141" w:rsidRPr="002C1C7E" w:rsidRDefault="00A60141" w:rsidP="00A601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C1C7E">
        <w:rPr>
          <w:rFonts w:ascii="Helvetica" w:hAnsi="Helvetica" w:cs="Helvetica"/>
        </w:rPr>
        <w:t>Mayor número de partidos ganados</w:t>
      </w:r>
      <w:r w:rsidRPr="002C1C7E">
        <w:rPr>
          <w:rFonts w:ascii="Symbol" w:hAnsi="Symbol" w:cs="Symbol"/>
        </w:rPr>
        <w:t></w:t>
      </w:r>
    </w:p>
    <w:p w14:paraId="373BF99F" w14:textId="77777777" w:rsidR="00A60141" w:rsidRPr="00A60141" w:rsidRDefault="00A60141" w:rsidP="00A6014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05CFD74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Si aplicado este sistema persiste el empate se recurrirá a un partido extra.</w:t>
      </w:r>
    </w:p>
    <w:p w14:paraId="611000D0" w14:textId="77777777" w:rsidR="00CD5AC4" w:rsidRDefault="00CD5AC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3DFC0B65" w14:textId="094E07BF" w:rsidR="00CD5AC4" w:rsidRDefault="00CD5AC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"/>
          <w:b/>
          <w:sz w:val="26"/>
        </w:rPr>
      </w:pPr>
      <w:r w:rsidRPr="00CD5AC4">
        <w:rPr>
          <w:rFonts w:ascii="Helvetica-Bold" w:hAnsi="Helvetica-Bold" w:cs="Helvetica"/>
          <w:b/>
          <w:sz w:val="26"/>
        </w:rPr>
        <w:t>CAPITULO IX. DE LAS PREMIACIONES</w:t>
      </w:r>
    </w:p>
    <w:p w14:paraId="3239E2F9" w14:textId="353C50C9" w:rsidR="00CD5AC4" w:rsidRDefault="00863CC7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"/>
          <w:b/>
          <w:sz w:val="26"/>
        </w:rPr>
      </w:pPr>
      <w:r>
        <w:rPr>
          <w:rFonts w:ascii="Helvetica-Bold" w:hAnsi="Helvetica-Bold" w:cs="Helvetica"/>
          <w:b/>
          <w:sz w:val="24"/>
        </w:rPr>
        <w:t>Artículo 15</w:t>
      </w:r>
      <w:r w:rsidR="00CD5AC4">
        <w:rPr>
          <w:rFonts w:ascii="Helvetica-Bold" w:hAnsi="Helvetica-Bold" w:cs="Helvetica"/>
          <w:b/>
          <w:sz w:val="26"/>
        </w:rPr>
        <w:t xml:space="preserve">. </w:t>
      </w:r>
    </w:p>
    <w:p w14:paraId="34A0EE66" w14:textId="02DF9D81" w:rsidR="00CD5AC4" w:rsidRPr="00B74787" w:rsidRDefault="00CD5AC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B74787">
        <w:rPr>
          <w:rFonts w:ascii="Helvetica" w:hAnsi="Helvetica" w:cs="Helvetica"/>
        </w:rPr>
        <w:t xml:space="preserve">Se premiaran las siguientes categorías. </w:t>
      </w:r>
    </w:p>
    <w:p w14:paraId="04246266" w14:textId="745B0CE9" w:rsidR="00CD5AC4" w:rsidRPr="00B74787" w:rsidRDefault="00CD5AC4" w:rsidP="00CD5A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B74787">
        <w:rPr>
          <w:rFonts w:ascii="Helvetica" w:hAnsi="Helvetica" w:cs="Helvetica"/>
        </w:rPr>
        <w:t xml:space="preserve">Primer puesto. </w:t>
      </w:r>
    </w:p>
    <w:p w14:paraId="5D54E76E" w14:textId="4A1074BB" w:rsidR="00CD5AC4" w:rsidRPr="00B74787" w:rsidRDefault="00CD5AC4" w:rsidP="00CD5A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B74787">
        <w:rPr>
          <w:rFonts w:ascii="Helvetica" w:hAnsi="Helvetica" w:cs="Helvetica"/>
        </w:rPr>
        <w:t>Segundo puesto.</w:t>
      </w:r>
    </w:p>
    <w:p w14:paraId="640B44D2" w14:textId="2D773735" w:rsidR="00CD5AC4" w:rsidRPr="00B74787" w:rsidRDefault="00CD5AC4" w:rsidP="00CD5A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B74787">
        <w:rPr>
          <w:rFonts w:ascii="Helvetica" w:hAnsi="Helvetica" w:cs="Helvetica"/>
        </w:rPr>
        <w:t>Goleador.</w:t>
      </w:r>
    </w:p>
    <w:p w14:paraId="1F5C27FF" w14:textId="6DB15F0D" w:rsidR="00CD5AC4" w:rsidRPr="00B74787" w:rsidRDefault="00CD5AC4" w:rsidP="00CD5A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B74787">
        <w:rPr>
          <w:rFonts w:ascii="Helvetica" w:hAnsi="Helvetica" w:cs="Helvetica"/>
        </w:rPr>
        <w:t>Arquero menos vencido.</w:t>
      </w:r>
    </w:p>
    <w:p w14:paraId="518DB05D" w14:textId="5A09FF44" w:rsidR="00CD5AC4" w:rsidRPr="00B74787" w:rsidRDefault="00CD5AC4" w:rsidP="00CD5A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B74787">
        <w:rPr>
          <w:rFonts w:ascii="Helvetica" w:hAnsi="Helvetica" w:cs="Helvetica"/>
        </w:rPr>
        <w:t xml:space="preserve">Mejor barra. </w:t>
      </w:r>
    </w:p>
    <w:p w14:paraId="6188D96C" w14:textId="45B43021" w:rsidR="00CD5AC4" w:rsidRPr="002C1C7E" w:rsidRDefault="00CD5AC4" w:rsidP="00CD5AC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C1C7E">
        <w:rPr>
          <w:rFonts w:ascii="Helvetica-Bold" w:hAnsi="Helvetica-Bold" w:cs="Helvetica"/>
          <w:b/>
          <w:sz w:val="24"/>
        </w:rPr>
        <w:t>Parágrafo 1.</w:t>
      </w:r>
      <w:r w:rsidR="00B74787" w:rsidRPr="002C1C7E">
        <w:rPr>
          <w:rFonts w:ascii="Helvetica-Bold" w:hAnsi="Helvetica-Bold" w:cs="Helvetica"/>
          <w:b/>
          <w:sz w:val="24"/>
        </w:rPr>
        <w:t xml:space="preserve"> </w:t>
      </w:r>
      <w:r w:rsidR="00B74787" w:rsidRPr="002C1C7E">
        <w:rPr>
          <w:rFonts w:ascii="Helvetica" w:hAnsi="Helvetica" w:cs="Helvetica"/>
        </w:rPr>
        <w:t xml:space="preserve">La premiación se realizara en efectivo y será entregada al respectivo delegado. </w:t>
      </w:r>
    </w:p>
    <w:p w14:paraId="2CA749EA" w14:textId="6A01A44C" w:rsidR="00B74787" w:rsidRPr="002C1C7E" w:rsidRDefault="00B74787" w:rsidP="00CD5AC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C1C7E">
        <w:rPr>
          <w:rFonts w:ascii="Helvetica" w:hAnsi="Helvetica" w:cs="Helvetica"/>
          <w:b/>
        </w:rPr>
        <w:t xml:space="preserve">Parágrafo 2. </w:t>
      </w:r>
      <w:r w:rsidRPr="002C1C7E">
        <w:rPr>
          <w:rFonts w:ascii="Helvetica" w:hAnsi="Helvetica" w:cs="Helvetica"/>
        </w:rPr>
        <w:t xml:space="preserve">Los criterios de evaluación para la mejor barra </w:t>
      </w:r>
      <w:r w:rsidR="00F231C6" w:rsidRPr="002C1C7E">
        <w:rPr>
          <w:rFonts w:ascii="Helvetica" w:hAnsi="Helvetica" w:cs="Helvetica"/>
        </w:rPr>
        <w:t>serán</w:t>
      </w:r>
      <w:r w:rsidRPr="002C1C7E">
        <w:rPr>
          <w:rFonts w:ascii="Helvetica" w:hAnsi="Helvetica" w:cs="Helvetica"/>
        </w:rPr>
        <w:t xml:space="preserve"> los siguientes. </w:t>
      </w:r>
    </w:p>
    <w:p w14:paraId="0223AE1F" w14:textId="5F57B3B7" w:rsidR="00B74787" w:rsidRPr="002C1C7E" w:rsidRDefault="00B74787" w:rsidP="00B747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C1C7E">
        <w:rPr>
          <w:rFonts w:ascii="Helvetica" w:hAnsi="Helvetica" w:cs="Helvetica"/>
        </w:rPr>
        <w:t xml:space="preserve">Constancia </w:t>
      </w:r>
    </w:p>
    <w:p w14:paraId="429662E6" w14:textId="6E51ECC4" w:rsidR="00B74787" w:rsidRPr="002C1C7E" w:rsidRDefault="00B74787" w:rsidP="00B747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C1C7E">
        <w:rPr>
          <w:rFonts w:ascii="Helvetica" w:hAnsi="Helvetica" w:cs="Helvetica"/>
        </w:rPr>
        <w:t xml:space="preserve">Creatividad </w:t>
      </w:r>
    </w:p>
    <w:p w14:paraId="1E5CEF38" w14:textId="345FEE8D" w:rsidR="00B74787" w:rsidRPr="002C1C7E" w:rsidRDefault="00B74787" w:rsidP="00B747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C1C7E">
        <w:rPr>
          <w:rFonts w:ascii="Helvetica" w:hAnsi="Helvetica" w:cs="Helvetica"/>
        </w:rPr>
        <w:t xml:space="preserve">Respeto </w:t>
      </w:r>
    </w:p>
    <w:p w14:paraId="6EC91CBA" w14:textId="70DEF33A" w:rsidR="00B74787" w:rsidRPr="00B74787" w:rsidRDefault="00B74787" w:rsidP="00B7478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C1C7E">
        <w:rPr>
          <w:rFonts w:ascii="Helvetica" w:hAnsi="Helvetica" w:cs="Helvetica"/>
        </w:rPr>
        <w:t xml:space="preserve">Y serán calificados </w:t>
      </w:r>
      <w:r w:rsidR="00F231C6" w:rsidRPr="002C1C7E">
        <w:rPr>
          <w:rFonts w:ascii="Helvetica" w:hAnsi="Helvetica" w:cs="Helvetica"/>
        </w:rPr>
        <w:t>por el comité organizador durante todo el torneo en escala de 1 a 5, siendo 5 la mayor calificación y 1 la menor.</w:t>
      </w:r>
      <w:r w:rsidR="00F231C6">
        <w:rPr>
          <w:rFonts w:ascii="Helvetica" w:hAnsi="Helvetica" w:cs="Helvetica"/>
        </w:rPr>
        <w:t xml:space="preserve">  </w:t>
      </w:r>
    </w:p>
    <w:p w14:paraId="5A740E20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314ECA4D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CAPITULO IX. DISPOSICIONES GENERALES</w:t>
      </w:r>
    </w:p>
    <w:p w14:paraId="284B7EA9" w14:textId="77777777" w:rsidR="006B1B50" w:rsidRDefault="006B1B50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6"/>
          <w:szCs w:val="26"/>
        </w:rPr>
      </w:pPr>
    </w:p>
    <w:p w14:paraId="7346E512" w14:textId="5B55B080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Artículo 1</w:t>
      </w:r>
      <w:r w:rsidR="00863CC7">
        <w:rPr>
          <w:rFonts w:ascii="Helvetica-Bold" w:hAnsi="Helvetica-Bold" w:cs="Helvetica-Bold"/>
          <w:b/>
          <w:bCs/>
          <w:sz w:val="24"/>
          <w:szCs w:val="24"/>
        </w:rPr>
        <w:t>6</w:t>
      </w:r>
      <w:r w:rsidR="00F231C6"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01CECEEA" w14:textId="3CFD6D82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programación se fijará en la cartelera ofic</w:t>
      </w:r>
      <w:r w:rsidR="00A60141">
        <w:rPr>
          <w:rFonts w:ascii="Helvetica" w:hAnsi="Helvetica" w:cs="Helvetica"/>
        </w:rPr>
        <w:t xml:space="preserve">ial de Deportes y en el corcho </w:t>
      </w:r>
      <w:r>
        <w:rPr>
          <w:rFonts w:ascii="Helvetica" w:hAnsi="Helvetica" w:cs="Helvetica"/>
        </w:rPr>
        <w:t>de la oficina de la O</w:t>
      </w:r>
      <w:r w:rsidR="000306FE">
        <w:rPr>
          <w:rFonts w:ascii="Helvetica" w:hAnsi="Helvetica" w:cs="Helvetica"/>
        </w:rPr>
        <w:t>.E</w:t>
      </w:r>
      <w:proofErr w:type="gramStart"/>
      <w:r w:rsidR="000306FE">
        <w:rPr>
          <w:rFonts w:ascii="Helvetica" w:hAnsi="Helvetica" w:cs="Helvetica"/>
        </w:rPr>
        <w:t>.(</w:t>
      </w:r>
      <w:proofErr w:type="gramEnd"/>
      <w:r w:rsidR="000306FE">
        <w:rPr>
          <w:rFonts w:ascii="Helvetica" w:hAnsi="Helvetica" w:cs="Helvetica"/>
        </w:rPr>
        <w:t>bloque 3), y</w:t>
      </w:r>
      <w:r w:rsidR="000547DB">
        <w:rPr>
          <w:rFonts w:ascii="Helvetica" w:hAnsi="Helvetica" w:cs="Helvetica"/>
        </w:rPr>
        <w:t xml:space="preserve"> en medios virtuales, </w:t>
      </w:r>
      <w:r w:rsidR="000306FE">
        <w:rPr>
          <w:rFonts w:ascii="Helvetica" w:hAnsi="Helvetica" w:cs="Helvetica"/>
        </w:rPr>
        <w:t>t</w:t>
      </w:r>
      <w:r w:rsidR="002C1C7E">
        <w:rPr>
          <w:rFonts w:ascii="Helvetica" w:hAnsi="Helvetica" w:cs="Helvetica"/>
        </w:rPr>
        <w:t xml:space="preserve">odos los </w:t>
      </w:r>
      <w:proofErr w:type="spellStart"/>
      <w:r w:rsidR="002C1C7E">
        <w:rPr>
          <w:rFonts w:ascii="Helvetica" w:hAnsi="Helvetica" w:cs="Helvetica"/>
        </w:rPr>
        <w:t>miercoles</w:t>
      </w:r>
      <w:proofErr w:type="spellEnd"/>
      <w:r>
        <w:rPr>
          <w:rFonts w:ascii="Helvetica" w:hAnsi="Helvetica" w:cs="Helvetica"/>
        </w:rPr>
        <w:t xml:space="preserve"> en las horas de la tarde.</w:t>
      </w:r>
    </w:p>
    <w:p w14:paraId="562F9260" w14:textId="77777777" w:rsidR="00A60141" w:rsidRDefault="00A60141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75E4A5B8" w14:textId="12DCC878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Parágrafo 1. </w:t>
      </w:r>
      <w:r>
        <w:rPr>
          <w:rFonts w:ascii="Helvetica" w:hAnsi="Helvetica" w:cs="Helvetica"/>
        </w:rPr>
        <w:t>No se realizarán aplazamientos o cambio</w:t>
      </w:r>
      <w:r w:rsidR="000306FE">
        <w:rPr>
          <w:rFonts w:ascii="Helvetica" w:hAnsi="Helvetica" w:cs="Helvetica"/>
        </w:rPr>
        <w:t>s,</w:t>
      </w:r>
      <w:r>
        <w:rPr>
          <w:rFonts w:ascii="Helvetica" w:hAnsi="Helvetica" w:cs="Helvetica"/>
        </w:rPr>
        <w:t xml:space="preserve"> excepto, cuando en un equipo</w:t>
      </w:r>
      <w:r w:rsidR="000306FE">
        <w:rPr>
          <w:rFonts w:ascii="Helvetica" w:hAnsi="Helvetica" w:cs="Helvetica"/>
        </w:rPr>
        <w:t xml:space="preserve"> más de la mitad tengan parcial</w:t>
      </w:r>
      <w:r>
        <w:rPr>
          <w:rFonts w:ascii="Helvetica" w:hAnsi="Helvetica" w:cs="Helvetica"/>
        </w:rPr>
        <w:t xml:space="preserve"> y se presente constancia de este. Los partidos serán programados los viernes </w:t>
      </w:r>
      <w:r w:rsidR="002C1C7E">
        <w:rPr>
          <w:rFonts w:ascii="Helvetica" w:hAnsi="Helvetica" w:cs="Helvetica"/>
        </w:rPr>
        <w:t xml:space="preserve">y </w:t>
      </w:r>
      <w:proofErr w:type="spellStart"/>
      <w:r w:rsidR="002C1C7E">
        <w:rPr>
          <w:rFonts w:ascii="Helvetica" w:hAnsi="Helvetica" w:cs="Helvetica"/>
        </w:rPr>
        <w:t>sabados</w:t>
      </w:r>
      <w:proofErr w:type="spellEnd"/>
      <w:r w:rsidR="002C1C7E">
        <w:rPr>
          <w:rFonts w:ascii="Helvetica" w:hAnsi="Helvetica" w:cs="Helvetica"/>
        </w:rPr>
        <w:t>.</w:t>
      </w:r>
    </w:p>
    <w:p w14:paraId="5FB68552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782586E8" w14:textId="03F26771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Artículo 1</w:t>
      </w:r>
      <w:r w:rsidR="00863CC7">
        <w:rPr>
          <w:rFonts w:ascii="Helvetica-Bold" w:hAnsi="Helvetica-Bold" w:cs="Helvetica-Bold"/>
          <w:b/>
          <w:bCs/>
          <w:sz w:val="24"/>
          <w:szCs w:val="24"/>
        </w:rPr>
        <w:t>7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52B5769B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Se aplazarán partidos por mal estado de las canchas y demás motivos que considere el árbitro del encuentro.</w:t>
      </w:r>
    </w:p>
    <w:p w14:paraId="1693E9C2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437B7BF6" w14:textId="40D94D89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Artículo 1</w:t>
      </w:r>
      <w:r w:rsidR="00863CC7">
        <w:rPr>
          <w:rFonts w:ascii="Helvetica-Bold" w:hAnsi="Helvetica-Bold" w:cs="Helvetica-Bold"/>
          <w:b/>
          <w:bCs/>
          <w:sz w:val="24"/>
          <w:szCs w:val="24"/>
        </w:rPr>
        <w:t>8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734F66F4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Cada equipo al hacer su presentación en el campo de juego, deberá estar uniformado mínimo en la camiseta, o siendo el caso solicitar los petos a los organizadores para el partido.</w:t>
      </w:r>
    </w:p>
    <w:p w14:paraId="482D8FA2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6EC1066" w14:textId="33BA9E84" w:rsidR="00C066D4" w:rsidRDefault="00863CC7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Artículo 19</w:t>
      </w:r>
      <w:r w:rsidR="00C066D4"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793DC4A9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Solamente el delegado de un equipo registrado en la planilla de inscripción, podrá tomar decisiones en torno al mismo y éstas serán las que acate el comité organizador.</w:t>
      </w:r>
    </w:p>
    <w:p w14:paraId="51AE7CA8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Parágrafo 1. </w:t>
      </w:r>
      <w:r>
        <w:rPr>
          <w:rFonts w:ascii="Helvetica" w:hAnsi="Helvetica" w:cs="Helvetica"/>
        </w:rPr>
        <w:t>Solamente el delegado está autorizado para informar días en los que no se puede programar sus equipos, o hacer reclamos sobre alguna anomalía.</w:t>
      </w:r>
    </w:p>
    <w:p w14:paraId="2DF11D36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5FA74D7" w14:textId="123A9DE4" w:rsidR="00C066D4" w:rsidRDefault="006B368E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Artí</w:t>
      </w:r>
      <w:r w:rsidR="00F231C6">
        <w:rPr>
          <w:rFonts w:ascii="Helvetica-Bold" w:hAnsi="Helvetica-Bold" w:cs="Helvetica-Bold"/>
          <w:b/>
          <w:bCs/>
          <w:sz w:val="24"/>
          <w:szCs w:val="24"/>
        </w:rPr>
        <w:t>culo 2</w:t>
      </w:r>
      <w:r w:rsidR="00863CC7">
        <w:rPr>
          <w:rFonts w:ascii="Helvetica-Bold" w:hAnsi="Helvetica-Bold" w:cs="Helvetica-Bold"/>
          <w:b/>
          <w:bCs/>
          <w:sz w:val="24"/>
          <w:szCs w:val="24"/>
        </w:rPr>
        <w:t>0</w:t>
      </w:r>
      <w:r w:rsidR="00C066D4"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446115E0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El delegado podrá ser cambiado cuando se estime conveniente, notificándolo por escrito y</w:t>
      </w:r>
    </w:p>
    <w:p w14:paraId="5B910DF0" w14:textId="77777777" w:rsidR="00C066D4" w:rsidRDefault="002C6686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</w:t>
      </w:r>
      <w:r w:rsidR="00C066D4">
        <w:rPr>
          <w:rFonts w:ascii="Helvetica" w:hAnsi="Helvetica" w:cs="Helvetica"/>
        </w:rPr>
        <w:t>portunamente al comité organizador</w:t>
      </w:r>
    </w:p>
    <w:p w14:paraId="66D088AD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6918428A" w14:textId="27F8F8E8" w:rsidR="00C066D4" w:rsidRDefault="00F231C6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Artículo 2</w:t>
      </w:r>
      <w:r w:rsidR="00863CC7"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C066D4"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62BDA556" w14:textId="7500E34E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Para poder jugar y al inicio de cada partido, todo jug</w:t>
      </w:r>
      <w:r w:rsidR="00CD5AC4">
        <w:rPr>
          <w:rFonts w:ascii="Helvetica" w:hAnsi="Helvetica" w:cs="Helvetica"/>
        </w:rPr>
        <w:t>ador deberá presentar al comité organizador</w:t>
      </w:r>
      <w:r>
        <w:rPr>
          <w:rFonts w:ascii="Helvetica" w:hAnsi="Helvetica" w:cs="Helvetica"/>
        </w:rPr>
        <w:t>, su carnet de estudiante</w:t>
      </w:r>
      <w:r w:rsidR="0010203E">
        <w:rPr>
          <w:rFonts w:ascii="Helvetica" w:hAnsi="Helvetica" w:cs="Helvetica"/>
        </w:rPr>
        <w:t>.</w:t>
      </w:r>
    </w:p>
    <w:p w14:paraId="207CC217" w14:textId="77777777" w:rsidR="004D461D" w:rsidRDefault="004D461D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6D2EAAC5" w14:textId="45AC9D36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Artículo 2</w:t>
      </w:r>
      <w:r w:rsidR="00863CC7"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325A2D2C" w14:textId="321A7AFF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Para efectos de demandas sobre irregularidades en el transcurso de un partido, éstas se deberán notificar al árbitro </w:t>
      </w:r>
      <w:r w:rsidR="00863CC7">
        <w:rPr>
          <w:rFonts w:ascii="Helvetica" w:hAnsi="Helvetica" w:cs="Helvetica"/>
        </w:rPr>
        <w:t>y</w:t>
      </w:r>
      <w:r w:rsidR="00CD5AC4" w:rsidRPr="00863CC7">
        <w:rPr>
          <w:rFonts w:ascii="Helvetica" w:hAnsi="Helvetica" w:cs="Helvetica"/>
        </w:rPr>
        <w:t xml:space="preserve"> </w:t>
      </w:r>
      <w:r w:rsidR="00863CC7" w:rsidRPr="00863CC7">
        <w:rPr>
          <w:rFonts w:ascii="Helvetica" w:hAnsi="Helvetica" w:cs="Helvetica"/>
        </w:rPr>
        <w:t xml:space="preserve">veedor enviado por el </w:t>
      </w:r>
      <w:r w:rsidR="00CD5AC4" w:rsidRPr="00863CC7">
        <w:rPr>
          <w:rFonts w:ascii="Helvetica" w:hAnsi="Helvetica" w:cs="Helvetica"/>
        </w:rPr>
        <w:t>comité organizador</w:t>
      </w:r>
      <w:r w:rsidR="00CD5AC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durante la realización del encuentro o antes de retirarse del terreno de juego, para que sean consignadas por éste en la planilla oficial de juego.</w:t>
      </w:r>
    </w:p>
    <w:p w14:paraId="4883B026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Parágrafo 1 </w:t>
      </w:r>
      <w:r>
        <w:rPr>
          <w:rFonts w:ascii="Helvetica" w:hAnsi="Helvetica" w:cs="Helvetica"/>
        </w:rPr>
        <w:t>Quién no proceda con dicha notificación no se cursará aceptación de demanda alguna posterior.</w:t>
      </w:r>
    </w:p>
    <w:p w14:paraId="7F09805C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2A8E5278" w14:textId="5426F53A" w:rsidR="00C066D4" w:rsidRDefault="00F231C6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Artículo 2</w:t>
      </w:r>
      <w:r w:rsidR="00863CC7">
        <w:rPr>
          <w:rFonts w:ascii="Helvetica-Bold" w:hAnsi="Helvetica-Bold" w:cs="Helvetica-Bold"/>
          <w:b/>
          <w:bCs/>
          <w:sz w:val="24"/>
          <w:szCs w:val="24"/>
        </w:rPr>
        <w:t>3</w:t>
      </w:r>
      <w:r w:rsidR="00C066D4"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30FE819D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después de transcurridos </w:t>
      </w:r>
      <w:r w:rsidR="000547DB">
        <w:rPr>
          <w:rFonts w:ascii="Helvetica" w:hAnsi="Helvetica" w:cs="Helvetica"/>
        </w:rPr>
        <w:t>diez</w:t>
      </w:r>
      <w:r>
        <w:rPr>
          <w:rFonts w:ascii="Helvetica" w:hAnsi="Helvetica" w:cs="Helvetica"/>
        </w:rPr>
        <w:t xml:space="preserve"> (1</w:t>
      </w:r>
      <w:r w:rsidR="0010203E">
        <w:rPr>
          <w:rFonts w:ascii="Helvetica" w:hAnsi="Helvetica" w:cs="Helvetica"/>
        </w:rPr>
        <w:t>0</w:t>
      </w:r>
      <w:r>
        <w:rPr>
          <w:rFonts w:ascii="Helvetica" w:hAnsi="Helvetica" w:cs="Helvetica"/>
        </w:rPr>
        <w:t>) minutos de la hora inicial señalada del partido el árbitro no se presenta, los equipos podrán retirarse del terreno de juego sin consecuencias que afecten la puntuación.</w:t>
      </w:r>
    </w:p>
    <w:p w14:paraId="2EBF2A78" w14:textId="77777777" w:rsidR="00766624" w:rsidRDefault="0076662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76CD0D8A" w14:textId="47E199B1" w:rsidR="00766624" w:rsidRDefault="00F231C6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Artículo 2</w:t>
      </w:r>
      <w:r w:rsidR="00863CC7">
        <w:rPr>
          <w:rFonts w:ascii="Helvetica-Bold" w:hAnsi="Helvetica-Bold" w:cs="Helvetica-Bold"/>
          <w:b/>
          <w:bCs/>
          <w:sz w:val="24"/>
          <w:szCs w:val="24"/>
        </w:rPr>
        <w:t>4</w:t>
      </w:r>
      <w:r w:rsidR="00766624">
        <w:rPr>
          <w:rFonts w:ascii="Helvetica-Bold" w:hAnsi="Helvetica-Bold" w:cs="Helvetica-Bold"/>
          <w:b/>
          <w:bCs/>
          <w:sz w:val="24"/>
          <w:szCs w:val="24"/>
        </w:rPr>
        <w:t xml:space="preserve">. </w:t>
      </w:r>
    </w:p>
    <w:p w14:paraId="5E34F73A" w14:textId="77777777" w:rsidR="00863CC7" w:rsidRDefault="00863CC7" w:rsidP="00863CC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30FD435D" w14:textId="77777777" w:rsidR="00863CC7" w:rsidRDefault="00863CC7" w:rsidP="00863CC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Bold"/>
          <w:bCs/>
        </w:rPr>
      </w:pPr>
      <w:r w:rsidRPr="002C1C7E">
        <w:rPr>
          <w:rFonts w:ascii="Helvetica" w:hAnsi="Helvetica" w:cs="Helvetica-Bold"/>
          <w:bCs/>
        </w:rPr>
        <w:t>La final se jugara en la segunda semana de octubre, durante el desarrollo de la actividad DÍAS EAFIT 2015, estas fechas son inamovibles y para tener en cuenta en todo momento por los equipos participantes.</w:t>
      </w:r>
    </w:p>
    <w:p w14:paraId="51AB4C9C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33A6CDBF" w14:textId="7612339C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Artículo 2</w:t>
      </w:r>
      <w:r w:rsidR="00863CC7">
        <w:rPr>
          <w:rFonts w:ascii="Helvetica-Bold" w:hAnsi="Helvetica-Bold" w:cs="Helvetica-Bold"/>
          <w:b/>
          <w:bCs/>
          <w:sz w:val="24"/>
          <w:szCs w:val="24"/>
        </w:rPr>
        <w:t>5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212FE065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Los casos no contemplados en el presente reglamento, serán definidos por el Comité Organizador.</w:t>
      </w:r>
    </w:p>
    <w:p w14:paraId="44C04B86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201E1C70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3E35B67A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2DA62C3B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5AFB98F7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01282B27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7D0C2E76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575F6705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01FFFD77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54AB7F1E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52388747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5DAA966B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745968B9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LUIS EDUARDO CALDERON P.                                 SANDRA ALZATE CADAVID</w:t>
      </w:r>
    </w:p>
    <w:p w14:paraId="251389F4" w14:textId="77777777" w:rsidR="00367A60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Jefe </w:t>
      </w:r>
      <w:r w:rsidR="00367A60">
        <w:rPr>
          <w:rFonts w:ascii="Helvetica" w:hAnsi="Helvetica" w:cs="Helvetica"/>
          <w:sz w:val="24"/>
          <w:szCs w:val="24"/>
        </w:rPr>
        <w:tab/>
      </w:r>
      <w:r w:rsidR="00367A60">
        <w:rPr>
          <w:rFonts w:ascii="Helvetica" w:hAnsi="Helvetica" w:cs="Helvetica"/>
          <w:sz w:val="24"/>
          <w:szCs w:val="24"/>
        </w:rPr>
        <w:tab/>
      </w:r>
      <w:r w:rsidR="00367A60">
        <w:rPr>
          <w:rFonts w:ascii="Helvetica" w:hAnsi="Helvetica" w:cs="Helvetica"/>
          <w:sz w:val="24"/>
          <w:szCs w:val="24"/>
        </w:rPr>
        <w:tab/>
      </w:r>
      <w:r w:rsidR="00367A60">
        <w:rPr>
          <w:rFonts w:ascii="Helvetica" w:hAnsi="Helvetica" w:cs="Helvetica"/>
          <w:sz w:val="24"/>
          <w:szCs w:val="24"/>
        </w:rPr>
        <w:tab/>
      </w:r>
      <w:r w:rsidR="00367A60">
        <w:rPr>
          <w:rFonts w:ascii="Helvetica" w:hAnsi="Helvetica" w:cs="Helvetica"/>
          <w:sz w:val="24"/>
          <w:szCs w:val="24"/>
        </w:rPr>
        <w:tab/>
      </w:r>
      <w:r w:rsidR="00367A60">
        <w:rPr>
          <w:rFonts w:ascii="Helvetica" w:hAnsi="Helvetica" w:cs="Helvetica"/>
          <w:sz w:val="24"/>
          <w:szCs w:val="24"/>
        </w:rPr>
        <w:tab/>
      </w:r>
      <w:r w:rsidR="00367A60">
        <w:rPr>
          <w:rFonts w:ascii="Helvetica" w:hAnsi="Helvetica" w:cs="Helvetica"/>
          <w:sz w:val="24"/>
          <w:szCs w:val="24"/>
        </w:rPr>
        <w:tab/>
        <w:t xml:space="preserve">     </w:t>
      </w:r>
      <w:r w:rsidR="00367A60">
        <w:rPr>
          <w:rFonts w:ascii="Helvetica" w:hAnsi="Helvetica" w:cs="Helvetica"/>
        </w:rPr>
        <w:t xml:space="preserve">Asistente administrativa              </w:t>
      </w:r>
    </w:p>
    <w:p w14:paraId="79A01C25" w14:textId="77777777" w:rsidR="00367A60" w:rsidRDefault="00367A60" w:rsidP="00367A6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24"/>
          <w:szCs w:val="24"/>
        </w:rPr>
        <w:t xml:space="preserve">Departamento </w:t>
      </w:r>
      <w:r w:rsidR="00C066D4">
        <w:rPr>
          <w:rFonts w:ascii="Helvetica" w:hAnsi="Helvetica" w:cs="Helvetica"/>
          <w:sz w:val="24"/>
          <w:szCs w:val="24"/>
        </w:rPr>
        <w:t xml:space="preserve">de Deportes    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           Departamento de Deportes                                   </w:t>
      </w:r>
    </w:p>
    <w:p w14:paraId="0E64B4BA" w14:textId="77777777" w:rsidR="00C066D4" w:rsidRDefault="00367A60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</w:t>
      </w:r>
    </w:p>
    <w:p w14:paraId="4875EBA8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6EDE6CB0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2310D017" w14:textId="77777777" w:rsidR="00766624" w:rsidRDefault="0076662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570BD347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7BB52B39" w14:textId="6C8CFFD6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Helvetica-Bold" w:hAnsi="Helvetica-Bold" w:cs="Helvetica-Bold"/>
          <w:b/>
          <w:bCs/>
        </w:rPr>
        <w:t>ALEXANDER CORTES</w:t>
      </w:r>
      <w:r w:rsidR="00015916">
        <w:rPr>
          <w:rFonts w:ascii="Helvetica-Bold" w:hAnsi="Helvetica-Bold" w:cs="Helvetica-Bold"/>
          <w:b/>
          <w:bCs/>
        </w:rPr>
        <w:t xml:space="preserve"> </w:t>
      </w:r>
      <w:r w:rsidR="00863CC7">
        <w:rPr>
          <w:rFonts w:ascii="Helvetica-Bold" w:hAnsi="Helvetica-Bold" w:cs="Helvetica-Bold"/>
          <w:b/>
          <w:bCs/>
        </w:rPr>
        <w:t xml:space="preserve">       </w:t>
      </w:r>
      <w:r w:rsidR="00367A60">
        <w:rPr>
          <w:rFonts w:ascii="Helvetica-Bold" w:hAnsi="Helvetica-Bold" w:cs="Helvetica-Bold"/>
          <w:b/>
          <w:bCs/>
        </w:rPr>
        <w:t xml:space="preserve"> </w:t>
      </w:r>
      <w:r w:rsidR="00863CC7">
        <w:rPr>
          <w:rFonts w:ascii="Helvetica-Bold" w:hAnsi="Helvetica-Bold" w:cs="Helvetica-Bold"/>
          <w:b/>
          <w:bCs/>
        </w:rPr>
        <w:t>PAULA ANDREA VILLA</w:t>
      </w:r>
      <w:r w:rsidR="00A57140">
        <w:rPr>
          <w:rFonts w:ascii="Helvetica-Bold" w:hAnsi="Helvetica-Bold" w:cs="Helvetica-Bold"/>
          <w:b/>
          <w:bCs/>
        </w:rPr>
        <w:t>.</w:t>
      </w:r>
      <w:r w:rsidR="00015916">
        <w:rPr>
          <w:rFonts w:ascii="Helvetica-Bold" w:hAnsi="Helvetica-Bold" w:cs="Helvetica-Bold"/>
          <w:b/>
          <w:bCs/>
        </w:rPr>
        <w:t xml:space="preserve">            </w:t>
      </w:r>
      <w:r>
        <w:rPr>
          <w:rFonts w:ascii="Helvetica-Bold" w:hAnsi="Helvetica-Bold" w:cs="Helvetica-Bold"/>
          <w:b/>
          <w:bCs/>
        </w:rPr>
        <w:t xml:space="preserve">  </w:t>
      </w:r>
      <w:r w:rsidR="00863CC7">
        <w:rPr>
          <w:rFonts w:ascii="Helvetica-Bold" w:hAnsi="Helvetica-Bold" w:cs="Helvetica-Bold"/>
          <w:b/>
          <w:bCs/>
        </w:rPr>
        <w:t xml:space="preserve">                                            </w:t>
      </w:r>
      <w:r>
        <w:rPr>
          <w:rFonts w:ascii="Helvetica" w:hAnsi="Helvetica" w:cs="Helvetica"/>
        </w:rPr>
        <w:t xml:space="preserve">Auxiliar                               </w:t>
      </w:r>
      <w:r w:rsidR="00863CC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       </w:t>
      </w:r>
      <w:r w:rsidR="00863CC7">
        <w:rPr>
          <w:rFonts w:ascii="Helvetica" w:hAnsi="Helvetica" w:cs="Helvetica"/>
        </w:rPr>
        <w:t xml:space="preserve">                                            </w:t>
      </w:r>
      <w:r w:rsidR="00367A60">
        <w:rPr>
          <w:rFonts w:ascii="Helvetica" w:hAnsi="Helvetica" w:cs="Helvetica"/>
        </w:rPr>
        <w:t>D</w:t>
      </w:r>
      <w:r>
        <w:rPr>
          <w:rFonts w:ascii="Helvetica" w:hAnsi="Helvetica" w:cs="Helvetica"/>
        </w:rPr>
        <w:t>irector</w:t>
      </w:r>
      <w:r w:rsidR="00863CC7">
        <w:rPr>
          <w:rFonts w:ascii="Helvetica" w:hAnsi="Helvetica" w:cs="Helvetica"/>
        </w:rPr>
        <w:t>a</w:t>
      </w:r>
      <w:r>
        <w:rPr>
          <w:rFonts w:ascii="Helvetica" w:hAnsi="Helvetica" w:cs="Helvetica"/>
        </w:rPr>
        <w:t xml:space="preserve"> </w:t>
      </w:r>
      <w:r w:rsidR="00863CC7">
        <w:rPr>
          <w:rFonts w:ascii="Helvetica" w:hAnsi="Helvetica" w:cs="Helvetica"/>
        </w:rPr>
        <w:t xml:space="preserve">Copa Deportes-OE </w:t>
      </w:r>
    </w:p>
    <w:p w14:paraId="3376B866" w14:textId="783FAC53" w:rsidR="00863CC7" w:rsidRDefault="00367A60" w:rsidP="00863CC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Helvetica" w:hAnsi="Helvetica" w:cs="Helvetica"/>
          <w:sz w:val="24"/>
          <w:szCs w:val="24"/>
        </w:rPr>
        <w:t xml:space="preserve">Departamento de Deportes                                 </w:t>
      </w:r>
      <w:r w:rsidR="00863CC7">
        <w:rPr>
          <w:rFonts w:ascii="Helvetica" w:hAnsi="Helvetica" w:cs="Helvetica"/>
          <w:sz w:val="24"/>
          <w:szCs w:val="24"/>
        </w:rPr>
        <w:t xml:space="preserve">             </w:t>
      </w:r>
      <w:r>
        <w:rPr>
          <w:rFonts w:ascii="Helvetica" w:hAnsi="Helvetica" w:cs="Helvetica"/>
          <w:sz w:val="24"/>
          <w:szCs w:val="24"/>
        </w:rPr>
        <w:t xml:space="preserve">  </w:t>
      </w:r>
      <w:r w:rsidR="00863CC7">
        <w:rPr>
          <w:rFonts w:ascii="Helvetica" w:hAnsi="Helvetica" w:cs="Helvetica"/>
        </w:rPr>
        <w:t>asignada por la de la OE.</w:t>
      </w:r>
    </w:p>
    <w:p w14:paraId="70482124" w14:textId="77777777" w:rsidR="00367A60" w:rsidRDefault="00367A60" w:rsidP="00367A6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A2C509A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311CD46D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3A0E2114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4B17E10B" w14:textId="77777777" w:rsidR="00C066D4" w:rsidRDefault="00C066D4" w:rsidP="006478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bookmarkStart w:id="0" w:name="_GoBack"/>
      <w:bookmarkEnd w:id="0"/>
    </w:p>
    <w:sectPr w:rsidR="00C066D4" w:rsidSect="00A6014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2D"/>
    <w:multiLevelType w:val="hybridMultilevel"/>
    <w:tmpl w:val="887CA1DA"/>
    <w:lvl w:ilvl="0" w:tplc="D87E183E">
      <w:numFmt w:val="bullet"/>
      <w:lvlText w:val="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91C"/>
    <w:multiLevelType w:val="hybridMultilevel"/>
    <w:tmpl w:val="E88E2968"/>
    <w:lvl w:ilvl="0" w:tplc="B7863DD8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52ED"/>
    <w:multiLevelType w:val="hybridMultilevel"/>
    <w:tmpl w:val="65CCE0AE"/>
    <w:lvl w:ilvl="0" w:tplc="80B63AE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D4"/>
    <w:rsid w:val="00015916"/>
    <w:rsid w:val="000306FE"/>
    <w:rsid w:val="00040CA9"/>
    <w:rsid w:val="000547DB"/>
    <w:rsid w:val="0010203E"/>
    <w:rsid w:val="001364E8"/>
    <w:rsid w:val="001C2E02"/>
    <w:rsid w:val="001F2707"/>
    <w:rsid w:val="00202E0D"/>
    <w:rsid w:val="002C1C7E"/>
    <w:rsid w:val="002C4211"/>
    <w:rsid w:val="002C6686"/>
    <w:rsid w:val="00367A60"/>
    <w:rsid w:val="004D461D"/>
    <w:rsid w:val="005425CB"/>
    <w:rsid w:val="0064780F"/>
    <w:rsid w:val="006B1B50"/>
    <w:rsid w:val="006B368E"/>
    <w:rsid w:val="00766624"/>
    <w:rsid w:val="00855D11"/>
    <w:rsid w:val="00863CC7"/>
    <w:rsid w:val="008A214E"/>
    <w:rsid w:val="00A57140"/>
    <w:rsid w:val="00A60141"/>
    <w:rsid w:val="00AA64C5"/>
    <w:rsid w:val="00AC365A"/>
    <w:rsid w:val="00B0036A"/>
    <w:rsid w:val="00B74787"/>
    <w:rsid w:val="00BD2F63"/>
    <w:rsid w:val="00C066D4"/>
    <w:rsid w:val="00CD5AC4"/>
    <w:rsid w:val="00DB6899"/>
    <w:rsid w:val="00F231C6"/>
    <w:rsid w:val="00F83BC1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DEA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4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0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4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40B9724B65F845AEE4F17468DC2DBB" ma:contentTypeVersion="1" ma:contentTypeDescription="Crear nuevo documento." ma:contentTypeScope="" ma:versionID="7f305c4e8f10fc9a92583318e15660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2B025-1200-4928-8FE9-95DCCD788A8D}"/>
</file>

<file path=customXml/itemProps2.xml><?xml version="1.0" encoding="utf-8"?>
<ds:datastoreItem xmlns:ds="http://schemas.openxmlformats.org/officeDocument/2006/customXml" ds:itemID="{238046D7-5C44-43CB-B144-1A4CF76487A9}"/>
</file>

<file path=customXml/itemProps3.xml><?xml version="1.0" encoding="utf-8"?>
<ds:datastoreItem xmlns:ds="http://schemas.openxmlformats.org/officeDocument/2006/customXml" ds:itemID="{17767DC9-1058-44FC-A865-0FE45A3B5D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1451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Alexander Cortes</dc:creator>
  <cp:lastModifiedBy>John Alexander Cortes</cp:lastModifiedBy>
  <cp:revision>2</cp:revision>
  <cp:lastPrinted>2012-04-11T13:23:00Z</cp:lastPrinted>
  <dcterms:created xsi:type="dcterms:W3CDTF">2015-02-26T22:07:00Z</dcterms:created>
  <dcterms:modified xsi:type="dcterms:W3CDTF">2015-02-26T22:07:00Z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0x010100B040B9724B65F845AEE4F17468DC2DBB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